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  <w:r>
        <w:rPr>
          <w:b w:val="0"/>
          <w:bCs w:val="0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788FDC3B" wp14:editId="4200B506">
            <wp:simplePos x="0" y="0"/>
            <wp:positionH relativeFrom="margin">
              <wp:posOffset>2524125</wp:posOffset>
            </wp:positionH>
            <wp:positionV relativeFrom="paragraph">
              <wp:posOffset>7620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F8535C" w:rsidRDefault="00F8535C" w:rsidP="00807C2F">
      <w:pPr>
        <w:pStyle w:val="ConsPlusTitle"/>
        <w:spacing w:line="228" w:lineRule="auto"/>
        <w:ind w:left="4248" w:firstLine="708"/>
        <w:jc w:val="center"/>
      </w:pPr>
    </w:p>
    <w:p w:rsidR="00807C2F" w:rsidRPr="00807C2F" w:rsidRDefault="00807C2F" w:rsidP="00807C2F">
      <w:pPr>
        <w:pStyle w:val="ConsPlusTitle"/>
        <w:spacing w:line="228" w:lineRule="auto"/>
        <w:ind w:left="4248" w:firstLine="708"/>
        <w:jc w:val="center"/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F5ED4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5940AF" w:rsidRDefault="00594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F8535C" w:rsidRDefault="00F853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6944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8535C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.0</w:t>
      </w:r>
      <w:r w:rsidR="00F8535C">
        <w:rPr>
          <w:rFonts w:ascii="Times New Roman" w:hAnsi="Times New Roman"/>
          <w:b/>
          <w:sz w:val="28"/>
          <w:szCs w:val="28"/>
        </w:rPr>
        <w:t>6</w:t>
      </w:r>
      <w:r w:rsidR="007A3961">
        <w:rPr>
          <w:rFonts w:ascii="Times New Roman" w:hAnsi="Times New Roman"/>
          <w:b/>
          <w:sz w:val="28"/>
          <w:szCs w:val="28"/>
        </w:rPr>
        <w:t>.</w:t>
      </w:r>
      <w:r w:rsidR="009508A3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="009508A3">
        <w:rPr>
          <w:rFonts w:ascii="Times New Roman" w:hAnsi="Times New Roman"/>
          <w:b/>
          <w:sz w:val="28"/>
          <w:szCs w:val="28"/>
        </w:rPr>
        <w:t xml:space="preserve">   </w:t>
      </w:r>
      <w:r w:rsidR="00BF3B92">
        <w:rPr>
          <w:rFonts w:ascii="Times New Roman" w:hAnsi="Times New Roman"/>
          <w:b/>
          <w:sz w:val="28"/>
          <w:szCs w:val="28"/>
        </w:rPr>
        <w:t xml:space="preserve">№ </w:t>
      </w:r>
      <w:r w:rsidR="007A3961">
        <w:rPr>
          <w:rFonts w:ascii="Times New Roman" w:hAnsi="Times New Roman"/>
          <w:b/>
          <w:sz w:val="28"/>
          <w:szCs w:val="28"/>
        </w:rPr>
        <w:t>3</w:t>
      </w:r>
      <w:r w:rsidR="00F8535C">
        <w:rPr>
          <w:rFonts w:ascii="Times New Roman" w:hAnsi="Times New Roman"/>
          <w:b/>
          <w:sz w:val="28"/>
          <w:szCs w:val="28"/>
        </w:rPr>
        <w:t>9</w:t>
      </w:r>
      <w:r w:rsidR="007A3961">
        <w:rPr>
          <w:rFonts w:ascii="Times New Roman" w:hAnsi="Times New Roman"/>
          <w:b/>
          <w:sz w:val="28"/>
          <w:szCs w:val="28"/>
        </w:rPr>
        <w:t>-</w:t>
      </w:r>
      <w:r w:rsidR="00E64B54">
        <w:rPr>
          <w:rFonts w:ascii="Times New Roman" w:hAnsi="Times New Roman"/>
          <w:b/>
          <w:sz w:val="28"/>
          <w:szCs w:val="28"/>
        </w:rPr>
        <w:t>04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940A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940AF">
              <w:tc>
                <w:tcPr>
                  <w:tcW w:w="5298" w:type="dxa"/>
                </w:tcPr>
                <w:p w:rsidR="005940AF" w:rsidRDefault="00BF3B92" w:rsidP="00F8535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согласовании сводного районного календарного плана по досуговой, социально-воспитательной и спортивной работе с населением по месту жительства на </w:t>
                  </w:r>
                  <w:r w:rsidR="00F8535C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A396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5940AF" w:rsidRDefault="00594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0AF" w:rsidRDefault="005940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5F5">
        <w:rPr>
          <w:rFonts w:ascii="Times New Roman" w:hAnsi="Times New Roman"/>
          <w:sz w:val="28"/>
          <w:szCs w:val="28"/>
        </w:rPr>
        <w:t xml:space="preserve">№ </w:t>
      </w:r>
      <w:r w:rsidR="00FB45B8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Кр</w:t>
      </w:r>
      <w:r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-</w:t>
      </w:r>
      <w:r w:rsidR="00126E71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13-</w:t>
      </w:r>
      <w:r w:rsidR="00B53622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819</w:t>
      </w:r>
      <w:r w:rsidR="00C50774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/2</w:t>
      </w:r>
      <w:r w:rsidR="0069444F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от </w:t>
      </w:r>
      <w:r w:rsidR="00B53622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10</w:t>
      </w:r>
      <w:r w:rsidR="004234FE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69444F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0</w:t>
      </w:r>
      <w:r w:rsidR="00F8535C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234FE" w:rsidRPr="00B53622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B53622">
        <w:rPr>
          <w:rFonts w:ascii="Times New Roman" w:hAnsi="Times New Roman"/>
          <w:sz w:val="28"/>
          <w:szCs w:val="28"/>
        </w:rPr>
        <w:t>202</w:t>
      </w:r>
      <w:r w:rsidR="0069444F" w:rsidRPr="00B53622">
        <w:rPr>
          <w:rFonts w:ascii="Times New Roman" w:hAnsi="Times New Roman"/>
          <w:sz w:val="28"/>
          <w:szCs w:val="28"/>
        </w:rPr>
        <w:t>5</w:t>
      </w:r>
      <w:r w:rsidRPr="006455F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FB45B8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7A3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F8535C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</w:t>
      </w:r>
      <w:r w:rsidR="00CD3AB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</w:t>
      </w:r>
      <w:r w:rsidR="006455F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управу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города Москвы.</w:t>
      </w:r>
    </w:p>
    <w:p w:rsidR="0069444F" w:rsidRPr="00C07E66" w:rsidRDefault="00BF3B92" w:rsidP="0069444F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69444F" w:rsidRPr="00C07E6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5940AF" w:rsidRDefault="00BF3B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</w:t>
      </w:r>
      <w:r w:rsidR="00FB45B8">
        <w:rPr>
          <w:rFonts w:ascii="Times New Roman" w:hAnsi="Times New Roman"/>
          <w:color w:val="000000"/>
          <w:sz w:val="28"/>
          <w:szCs w:val="28"/>
        </w:rPr>
        <w:t>Красносельский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FB45B8">
        <w:rPr>
          <w:rFonts w:ascii="Times New Roman" w:hAnsi="Times New Roman"/>
          <w:color w:val="000000"/>
          <w:sz w:val="28"/>
          <w:szCs w:val="28"/>
        </w:rPr>
        <w:t>Столярова В.В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940AF" w:rsidRDefault="005940A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CC1" w:rsidRDefault="00BF3B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5940AF" w:rsidRDefault="00FB45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Красносельский</w:t>
      </w:r>
      <w:r w:rsidR="00323CC1">
        <w:rPr>
          <w:rFonts w:ascii="Times New Roman" w:hAnsi="Times New Roman"/>
          <w:b/>
          <w:sz w:val="28"/>
          <w:szCs w:val="28"/>
        </w:rPr>
        <w:t xml:space="preserve"> </w:t>
      </w:r>
      <w:r w:rsidR="007A3961" w:rsidRPr="007A3961">
        <w:rPr>
          <w:rFonts w:ascii="Times New Roman" w:hAnsi="Times New Roman" w:cs="Times New Roman"/>
          <w:b/>
          <w:sz w:val="28"/>
          <w:szCs w:val="28"/>
        </w:rPr>
        <w:t>в городе Москве</w:t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 w:rsidR="00BF3B92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В.В.Столяров</w:t>
      </w:r>
    </w:p>
    <w:p w:rsidR="005940AF" w:rsidRDefault="005940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pacing w:after="0" w:line="240" w:lineRule="auto"/>
        <w:rPr>
          <w:rFonts w:ascii="Times New Roman" w:hAnsi="Times New Roman" w:cs="Times New Roman"/>
        </w:rPr>
      </w:pPr>
    </w:p>
    <w:p w:rsidR="005940AF" w:rsidRDefault="005940AF">
      <w:pPr>
        <w:sectPr w:rsidR="005940AF" w:rsidSect="00DA59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680" w:left="1701" w:header="709" w:footer="709" w:gutter="0"/>
          <w:cols w:space="708"/>
          <w:titlePg/>
          <w:docGrid w:linePitch="360"/>
        </w:sectPr>
      </w:pP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940AF" w:rsidRDefault="00BF3B92" w:rsidP="007A3961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B45B8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961">
        <w:rPr>
          <w:rFonts w:ascii="Times New Roman" w:hAnsi="Times New Roman" w:cs="Times New Roman"/>
          <w:sz w:val="28"/>
          <w:szCs w:val="28"/>
        </w:rPr>
        <w:t>в городе Москве</w:t>
      </w:r>
    </w:p>
    <w:p w:rsidR="005940AF" w:rsidRDefault="00BF3B92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A3961">
        <w:rPr>
          <w:rFonts w:ascii="Times New Roman" w:hAnsi="Times New Roman" w:cs="Times New Roman"/>
          <w:sz w:val="28"/>
          <w:szCs w:val="28"/>
        </w:rPr>
        <w:t>1</w:t>
      </w:r>
      <w:r w:rsidR="00F8535C">
        <w:rPr>
          <w:rFonts w:ascii="Times New Roman" w:hAnsi="Times New Roman" w:cs="Times New Roman"/>
          <w:sz w:val="28"/>
          <w:szCs w:val="28"/>
        </w:rPr>
        <w:t>8</w:t>
      </w:r>
      <w:r w:rsidR="00FA3730">
        <w:rPr>
          <w:rFonts w:ascii="Times New Roman" w:hAnsi="Times New Roman" w:cs="Times New Roman"/>
          <w:sz w:val="28"/>
          <w:szCs w:val="28"/>
        </w:rPr>
        <w:t>.</w:t>
      </w:r>
      <w:r w:rsidR="0069444F">
        <w:rPr>
          <w:rFonts w:ascii="Times New Roman" w:hAnsi="Times New Roman" w:cs="Times New Roman"/>
          <w:sz w:val="28"/>
          <w:szCs w:val="28"/>
        </w:rPr>
        <w:t>0</w:t>
      </w:r>
      <w:r w:rsidR="00F8535C">
        <w:rPr>
          <w:rFonts w:ascii="Times New Roman" w:hAnsi="Times New Roman" w:cs="Times New Roman"/>
          <w:sz w:val="28"/>
          <w:szCs w:val="28"/>
        </w:rPr>
        <w:t>6</w:t>
      </w:r>
      <w:r w:rsidR="0099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944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A3961">
        <w:rPr>
          <w:rFonts w:ascii="Times New Roman" w:hAnsi="Times New Roman" w:cs="Times New Roman"/>
          <w:sz w:val="28"/>
          <w:szCs w:val="28"/>
        </w:rPr>
        <w:t>3</w:t>
      </w:r>
      <w:r w:rsidR="00F8535C">
        <w:rPr>
          <w:rFonts w:ascii="Times New Roman" w:hAnsi="Times New Roman" w:cs="Times New Roman"/>
          <w:sz w:val="28"/>
          <w:szCs w:val="28"/>
        </w:rPr>
        <w:t>9</w:t>
      </w:r>
      <w:r w:rsidR="007A3961">
        <w:rPr>
          <w:rFonts w:ascii="Times New Roman" w:hAnsi="Times New Roman" w:cs="Times New Roman"/>
          <w:sz w:val="28"/>
          <w:szCs w:val="28"/>
        </w:rPr>
        <w:t>-</w:t>
      </w:r>
      <w:r w:rsidR="00E64B54">
        <w:rPr>
          <w:rFonts w:ascii="Times New Roman" w:hAnsi="Times New Roman" w:cs="Times New Roman"/>
          <w:sz w:val="28"/>
          <w:szCs w:val="28"/>
        </w:rPr>
        <w:t>04</w:t>
      </w:r>
      <w:bookmarkStart w:id="0" w:name="_GoBack"/>
      <w:bookmarkEnd w:id="0"/>
    </w:p>
    <w:p w:rsidR="005940AF" w:rsidRDefault="00594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035" w:rsidRDefault="009E2035" w:rsidP="009E203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Сводный районный календарный план по досуговой, социально-воспитательной и спортивной работе с населением по месту жительства на </w:t>
      </w:r>
      <w:r w:rsidR="00F8535C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квартал 202</w:t>
      </w:r>
      <w:r w:rsidR="007A3961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p w:rsidR="005D6AFC" w:rsidRDefault="005D6AFC" w:rsidP="005D6AF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31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992"/>
        <w:gridCol w:w="1418"/>
        <w:gridCol w:w="3402"/>
        <w:gridCol w:w="1559"/>
        <w:gridCol w:w="1701"/>
        <w:gridCol w:w="1985"/>
        <w:gridCol w:w="992"/>
      </w:tblGrid>
      <w:tr w:rsidR="005D6AFC" w:rsidRPr="00406986" w:rsidTr="00AD58D0">
        <w:trPr>
          <w:trHeight w:val="15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tabs>
                <w:tab w:val="left" w:pos="155"/>
                <w:tab w:val="left" w:pos="4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мероприятия спорт/досуг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4069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участников/ зрителей</w:t>
            </w:r>
          </w:p>
        </w:tc>
      </w:tr>
      <w:tr w:rsidR="005D6AFC" w:rsidRPr="00406986" w:rsidTr="00AD58D0">
        <w:trPr>
          <w:trHeight w:val="1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занятия онлайн по живописи с тематикой: «Мир растений и животных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занятия для детей по живописи для дошкольного возраста онлайн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1.07-30.07.25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платформа “ZOOM”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D6AFC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занятия онлайн по актерскому мастерству и сценической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занятия для детей по актерскому мастерству и сценической речи для дошкольного возраста онлайн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1.07-30.07.25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платформа "Яндекс Телемост"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6AFC" w:rsidRPr="00406986" w:rsidTr="00AD58D0">
        <w:trPr>
          <w:trHeight w:val="1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Ежегодные хореографические сборы с программой обучения на базе центра "Заря"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Выездное мероприятие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Закрытые хореографические сборы с воспитанниками студии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1.07-25.08.2025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д.Рыбное Дмитровский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6AFC" w:rsidRPr="00406986" w:rsidTr="00AD58D0">
        <w:trPr>
          <w:trHeight w:val="26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боксу: сила, уважение и ответственность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боксу для подростков от 12 лет направлен на развитие физической подготовки, дисциплины и навыков конструктивного разрешения конфликтов. Особое внимание уделяется формированию уважения к окружающим, укреплению самоконтроля и ответственности за свои действия.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6AFC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Квалификационный Открытый Чемпионат  по стрельбе из пневматического оружия, просмотр видеоролика о семейных ценностях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 из пневматического оружия, просмотр видеоролика о семейных ценностях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D6AFC" w:rsidRPr="00406986" w:rsidTr="00AD58D0">
        <w:trPr>
          <w:trHeight w:val="129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хореографии</w:t>
            </w:r>
          </w:p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хореографии для всей семьи в честь Дня любви, семьи и верности онлайн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Pr="00A57F5D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платформа            "Яндекс Телемост"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AFC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D6AFC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Любви, Семьи и Верности - открытое занятие по оздоровительной гимнастике</w:t>
            </w: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Изотон дает возможность поддерживать организм и эмоциональное состояние в тонусе.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EA13D3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AFC" w:rsidRPr="00406986" w:rsidRDefault="005D6AFC" w:rsidP="00AD5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4ECF" w:rsidRPr="00406986" w:rsidTr="00234A53">
        <w:trPr>
          <w:trHeight w:val="1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занятие по стрельбе из пневматического оружия для всех желающих, </w:t>
            </w: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приурочен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ко Дню Петра и Февронии: народно-православному празднику в честь семьи, любви и верности.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"Открытое занятие по стрельбе из пневматического оружия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лекция, направленная на предупреждение конфликтов на межнациональной почве, приуроченная к празднованию Всероссийского Дня семьи, любви и верности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лекция, направленная на предупреждение конфликтов на межнациональной почве. Читает художник-реставратор, искусствовед, член Союза художников России, Юрий Ланглебен.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изобразительному искусству, направленное на формирование законопослушного поведения несовершеннолетних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изобразительному искусству. Мероприятие, направленное на формирование законопослушного поведения,  разъясняющие правила поведения на объектах транспорта, предупреждение правонарушений несовершеннолетних.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EA13D3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по теме  «Психология общения в семье», приуроченный ко Дню памяти святых Петра и Февронии в Русской православной церкви,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покровителей семьи и брака.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о коммуникациях в семейных отношениях для всех желающий (взрослое население). Посвящено Дню семьи, любви и верности. Проводит психолог, основатель школы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ораторского мастерства Александр Эпштейн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теме «Искусство публичных выступлений».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занятии участники осваивают приёмы риторики и упражнениям по технике речи, выполняют творческие задания преподавателей и получают обратную связь. Желающие могут познакомиться с программой курса и записаться в учебную группу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4ECF" w:rsidRPr="00406986" w:rsidTr="00AD58D0">
        <w:trPr>
          <w:trHeight w:val="16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лекция по истории искусств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лекция по истории балета для детей дошкольного и школьного возраста онлайн с уклоном в патриотическую тематику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платформа "Яндекс Телемост"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"Мир взрослых и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посвящена произведениям Антуана де Сент-Экзюпери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выставке будут представлены картины, отражающие различные темы, образы и символы, встречающиеся в творчестве Сент-Экзюпери.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22.07.2025</w:t>
            </w:r>
          </w:p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52022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г. Москвы "ОКЦ ЦАО" Управление "Изобразительного искусства"</w:t>
            </w:r>
          </w:p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Красносельский переулок, д.2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диктора ТВ и педагога по технике речи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Веры Коцюба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Журналист Вера Коцюба расскажет о методах постановки голоса и дикции, познакомит с приёмами риторики для разных форматов выступлений.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4ECF" w:rsidRPr="00406986" w:rsidTr="00AD58D0">
        <w:trPr>
          <w:trHeight w:val="18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"Танцы народов мира" -«Фламенко»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танцевальное занятие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богатством и разнообразием танцевального искусства, с различными жанрами современного и эстрадного танца. Танцуй и будь в хорошей форме!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занятие по оздоровительной гимнастике, посвященное Дню воздушно-десантных войск.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кроссфиту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кроссфиту для всех желающих, приуроченная ко дню ВДВ и направленная на популяризацию здорового образа жизни и развитие силы, выносливости и командного духа. Участники узнают, как физическая активность помогает справляться со стрессом, повышает качество жизни и формирует устойчивость к вредным привычкам.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Чемпионат  по стрельбе из пневматического оружия, спортивного арбалета  к Дню Физкультурника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 из пневматического оружия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Необычный формат открытого урока - это возможность стать участником живого учебного процесса. Проводит основательно школы ораторского мастерства Александр Эпштейн.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педагога-психолога Владимира Попкова по теме «Коммуникации без манипуляций»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мероприятии участники знакомятся с психологическими приёмами ведения переговоров, правилами подготовки к выходу на публику и попробуют свои силы в роли ораторов.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144ECF" w:rsidRDefault="00144ECF" w:rsidP="0014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ECF" w:rsidRPr="004170C7" w:rsidRDefault="00144ECF" w:rsidP="0014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лекция по истории искусств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лекция по истории балета для детей дошкольного и школьного возраста онлайн с видео про вред наркотиков для сферы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платформа "Яндекс Телемост"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гармония тела, души и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йоге для всех желающих, направленная на укрепление здоровья, внутренней гармонии и взаимопонимания между людьми разных национальностей. Участники познакомятся с практиками, которые помогают снизить уровень стресса и наладить гармоничные взаимоотношения.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8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Дню Флага открытое занятие по оздоровительной гимнастике.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Изотон дает возможность поддерживать организм и эмоциональное состояние в тонусе.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РФ. Мероприятие, направленное на  противодействие идеологии терроризма и по патриотическому воспитанию.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изготовлению Государственного флага РФ. Мероприятие, направленное на  противодействие идеологии терроризма и по патриотическому воспитанию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Красносельская,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2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для общественных советников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для общественных советников по теме "Конфликтная коммуникация - как выстр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доверительное общение и противостоять манипуляциям". Творческие задания, игровые техники, видеозапись и подробный разбор тренером.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«Культура речи», профилактическая лекция о вреде наркотиков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Состоятся открытые лекции и мастер-классы преподавателей объединения "Культура речи". "Как говорить с ребенком в семье?", "Как развивать коммуникативные компетенции?", "Ясная речь - залог успешной учебы".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дверей. Младшая, средняя группа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 посвящённое открытию новому учебному году, презентация студии для будущих воспитанников студии и родителей.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Сретенка,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«Культура речи». Мероприятие приурочено ко Дню солидарности в борьбе с терроризмом.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Состоятся открытые лекции и мастер-классы преподавателей объединения "Культура речи". "Как говорить с ребенком в семье?", "Как развивать коммуникативные компетенции?", "Ясная речь - залог успешной учебы".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в честь Дня знаний</w:t>
            </w:r>
          </w:p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программа для всех желающих с уклоном в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моотношения между родителями и детьми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Сретенка,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изготовлению книжных закладок. Мероприятие, направленное на формирование здорового образа жизни, стойкого отрицательного отношения к наркотикам.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144ECF" w:rsidRPr="004170C7" w:rsidRDefault="00144ECF" w:rsidP="0014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открытого диалога ко Дню солидарности в борьбе с терроризмом и просмотр социального ролика на тему «Наша сила в единстве»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направленное на противодействие идеологии терроризма, где открыто можно поговорить на данную тему и просмотреть социальный ролик «Наша сила в единстве»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Открытое занятие по оздоровительной гимнастике к Дню солидарности в борьбе с терроризмом.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цикла безопасных нагрузок по системе Изотон дает возможность поддерживать организм и эмоциональное состояние в тонусе. Система упражнений подходит для людей абсолютно любого возраста.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9:30-10:30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беседы среди жителей ко Дню солидарности в борьбе с терроризмом и просмотр социального ролика на тему «Наша сила в единстве»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52022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тематической беседы и просмотр видеоролика «Наша сила в единстве»</w:t>
            </w:r>
          </w:p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мастер-класса по рисункам ко Дню солидарности в борьбе с терроризмом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события смогут поучаствовать в мастер-классе по рисункам на тематику «Мир без террора» и просмотреть видеоролик «Наша сила в единстве».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8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ко Дню города (знатокам Москвы). Мероприятие, направленное на патриотическое воспитание молодежи.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Верхняя Красносельская д.34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7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открытых дверей «Культура речи»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Состоятся открытые лекции и мастер-классы преподавателей объединения "Культура речи". "Как говорить с ребенком в семье?", "Как развивать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коммуникативные компетенции?", "Ясная речь - залог успешной учебы".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"Персональная выставка художника Ларисы Лян"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экспозиции будет представлено более 25 работ. В творчестве Ларисы отражаются два, на первый взгляд не связанные между собой, явления изобразительного искусства - реалистическая живопись и фентези, передает свое видение и свою философию мира, от поступков, ситуаций, до глубинных слоев восприятия. Автору картин характерна тщательная проработка деталей, из которых и складывается характер изображаемых событий.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123B70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г. Москвы "ОКЦ ЦАО" ОСП Библиотека № 7 Культурный центр им. А. де Сент-Экюпери</w:t>
            </w:r>
          </w:p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Красносельский переулок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</w:tr>
      <w:tr w:rsidR="00144ECF" w:rsidRPr="00406986" w:rsidTr="00AD58D0">
        <w:trPr>
          <w:trHeight w:val="11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лекция по истории искусств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лекция по истории балета для детей дошкольного и школьного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Сретенка,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мастер-класса по рисункам на тематику «Мир без террора» ко Дню солидарности в борьбе с терроризмом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A57F5D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событии участники смогут поучаствовать в мастер-классе по рисункам на тематику «Мир без террора» и просмотреть видеоролик «Наша сила в единстве».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Сретенка,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Презентационная программа Театра танца "Малахит", посвященная Дню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мероприятие посвящённое Дню города, презентация студии для жителей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08.08.2025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Сретенка, д. 24/2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йоге: гармония тела, души и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познакомятся с практиками, которые помогают снизить уровень стресса и наладить гармоничные взаимоотношения. Мероприятие способствует развитию уважения к разнообразию культурных традиций через объединяющую силу йоги.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6706E8">
        <w:trPr>
          <w:trHeight w:val="1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занятие по оздоровите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льной гимнастике, посвященное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города.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занятие в форме онлайн-конференции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цикла безопасных нагрузок по системе Изотон дает возможность поддерживать организм и эмоциональное состояние в тонусе.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Садовая-Спасская д.19, стр.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Чемпионат  по стрельбе из пневматического оружия, спортивного арбалета  посвященный Дню Города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Чемпионат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стрельбе из пневматического оружия и спортивного арбалета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 - Спасская ул, д. 1/2А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6706E8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по теме «Дыхание, голос, дикция»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 проведёт диктор ВГТРК, голос канала «Москва-24» Вера Коцюба. Основы постановки голоса и дикции.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лекция для школьнико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Красносельского района, приуроченная ко Дню зарождения российской государственности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Открытая лекция педагога, психолога, руководителя объединения «Культура речи» Александра Эпштейна по теме «Научись говорить – твой путь к успеху!» </w:t>
            </w: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Библиотека-читальня им. И.С. Тургенева                                    Бобров переулок,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 по боксу: сила, дисциплина и здоровье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тренировка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по боксу для всех желающих, приуроченная ко дню ВДВ и направленная на развитие физических навыков, силы и выносливости. Участники освоят базовые элементы техники бокса, улучшат координацию и получат заряд энергии.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Уланский пер., д.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CF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144ECF" w:rsidRPr="00406986" w:rsidTr="00AD58D0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по курсу «Культура речи»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Необычный формат открытого урока - это возможность стать участником живого учебного процесса. Море упражнений, творческих заданий, видеосъемка, обсуждение речевых этюдов и, конечно, положительные эмоции незнакомых друг другу людей. Проводит основательно школы ораторского мастерства Александр Эпштейн.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19.00-21.00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170C7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Сретенский б-р 6/1, стр.2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ECF" w:rsidRPr="00406986" w:rsidRDefault="00144ECF" w:rsidP="0014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144ECF" w:rsidRDefault="00144ECF" w:rsidP="009E2035">
      <w:pPr>
        <w:spacing w:after="0" w:line="240" w:lineRule="auto"/>
        <w:ind w:firstLine="709"/>
        <w:jc w:val="center"/>
        <w:rPr>
          <w:b/>
        </w:rPr>
      </w:pPr>
    </w:p>
    <w:sectPr w:rsidR="00144ECF" w:rsidSect="00110E3E">
      <w:pgSz w:w="16838" w:h="11906" w:orient="landscape"/>
      <w:pgMar w:top="1134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1CD" w:rsidRDefault="00C211CD">
      <w:pPr>
        <w:spacing w:line="240" w:lineRule="auto"/>
      </w:pPr>
      <w:r>
        <w:separator/>
      </w:r>
    </w:p>
  </w:endnote>
  <w:endnote w:type="continuationSeparator" w:id="0">
    <w:p w:rsidR="00C211CD" w:rsidRDefault="00C21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1CD" w:rsidRDefault="00C211CD">
      <w:pPr>
        <w:spacing w:after="0"/>
      </w:pPr>
      <w:r>
        <w:separator/>
      </w:r>
    </w:p>
  </w:footnote>
  <w:footnote w:type="continuationSeparator" w:id="0">
    <w:p w:rsidR="00C211CD" w:rsidRDefault="00C211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31500"/>
      <w:docPartObj>
        <w:docPartGallery w:val="Page Numbers (Top of Page)"/>
        <w:docPartUnique/>
      </w:docPartObj>
    </w:sdtPr>
    <w:sdtEndPr/>
    <w:sdtContent>
      <w:p w:rsidR="004D214C" w:rsidRDefault="004D21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B54">
          <w:rPr>
            <w:noProof/>
          </w:rPr>
          <w:t>4</w:t>
        </w:r>
        <w:r>
          <w:fldChar w:fldCharType="end"/>
        </w:r>
      </w:p>
    </w:sdtContent>
  </w:sdt>
  <w:p w:rsidR="004D214C" w:rsidRDefault="004D214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14C" w:rsidRDefault="004D214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27986"/>
    <w:rsid w:val="000514E7"/>
    <w:rsid w:val="00067E39"/>
    <w:rsid w:val="000729A7"/>
    <w:rsid w:val="00083DDA"/>
    <w:rsid w:val="00087E47"/>
    <w:rsid w:val="00090009"/>
    <w:rsid w:val="000A0057"/>
    <w:rsid w:val="000D78CA"/>
    <w:rsid w:val="00110235"/>
    <w:rsid w:val="00110E3E"/>
    <w:rsid w:val="00126E71"/>
    <w:rsid w:val="00132D2C"/>
    <w:rsid w:val="0013756F"/>
    <w:rsid w:val="00144ECF"/>
    <w:rsid w:val="001530A3"/>
    <w:rsid w:val="0016307E"/>
    <w:rsid w:val="001718D3"/>
    <w:rsid w:val="00174F15"/>
    <w:rsid w:val="0018004B"/>
    <w:rsid w:val="001951BC"/>
    <w:rsid w:val="001B3A3C"/>
    <w:rsid w:val="001D7D86"/>
    <w:rsid w:val="001E4758"/>
    <w:rsid w:val="00220634"/>
    <w:rsid w:val="00221850"/>
    <w:rsid w:val="00245C6D"/>
    <w:rsid w:val="00251276"/>
    <w:rsid w:val="0026310D"/>
    <w:rsid w:val="00264B63"/>
    <w:rsid w:val="00277DBB"/>
    <w:rsid w:val="00292BAA"/>
    <w:rsid w:val="002D6424"/>
    <w:rsid w:val="002E6E50"/>
    <w:rsid w:val="002F699B"/>
    <w:rsid w:val="002F6F2B"/>
    <w:rsid w:val="002F7A3E"/>
    <w:rsid w:val="003103E0"/>
    <w:rsid w:val="003115DB"/>
    <w:rsid w:val="00313AAB"/>
    <w:rsid w:val="00323CC1"/>
    <w:rsid w:val="003251F8"/>
    <w:rsid w:val="00341183"/>
    <w:rsid w:val="00354726"/>
    <w:rsid w:val="003715C2"/>
    <w:rsid w:val="0037166C"/>
    <w:rsid w:val="00384E81"/>
    <w:rsid w:val="00394433"/>
    <w:rsid w:val="00394552"/>
    <w:rsid w:val="003A0779"/>
    <w:rsid w:val="003B10A9"/>
    <w:rsid w:val="003B5073"/>
    <w:rsid w:val="003B5990"/>
    <w:rsid w:val="003D5281"/>
    <w:rsid w:val="004234FE"/>
    <w:rsid w:val="00445F00"/>
    <w:rsid w:val="00447084"/>
    <w:rsid w:val="004775C3"/>
    <w:rsid w:val="004D214C"/>
    <w:rsid w:val="004D2611"/>
    <w:rsid w:val="005242CB"/>
    <w:rsid w:val="00525BF3"/>
    <w:rsid w:val="00541554"/>
    <w:rsid w:val="00561DCA"/>
    <w:rsid w:val="005649EE"/>
    <w:rsid w:val="005940AF"/>
    <w:rsid w:val="005A6583"/>
    <w:rsid w:val="005C66E0"/>
    <w:rsid w:val="005D4691"/>
    <w:rsid w:val="005D6AFC"/>
    <w:rsid w:val="00601541"/>
    <w:rsid w:val="006455F5"/>
    <w:rsid w:val="00654CC0"/>
    <w:rsid w:val="006706E8"/>
    <w:rsid w:val="00672A04"/>
    <w:rsid w:val="00685D11"/>
    <w:rsid w:val="0069444F"/>
    <w:rsid w:val="006A3D91"/>
    <w:rsid w:val="006A5445"/>
    <w:rsid w:val="006A7573"/>
    <w:rsid w:val="006C5DCB"/>
    <w:rsid w:val="006D2F7F"/>
    <w:rsid w:val="006E3097"/>
    <w:rsid w:val="006F5ED4"/>
    <w:rsid w:val="00727E63"/>
    <w:rsid w:val="00737493"/>
    <w:rsid w:val="00746702"/>
    <w:rsid w:val="0075109B"/>
    <w:rsid w:val="00754589"/>
    <w:rsid w:val="007832DF"/>
    <w:rsid w:val="007A3961"/>
    <w:rsid w:val="00807C2F"/>
    <w:rsid w:val="008157B3"/>
    <w:rsid w:val="008231CD"/>
    <w:rsid w:val="00823FEE"/>
    <w:rsid w:val="00825B42"/>
    <w:rsid w:val="008406F7"/>
    <w:rsid w:val="0084298E"/>
    <w:rsid w:val="0085210E"/>
    <w:rsid w:val="008706C1"/>
    <w:rsid w:val="00891A50"/>
    <w:rsid w:val="008A24A1"/>
    <w:rsid w:val="008A6443"/>
    <w:rsid w:val="008B06FB"/>
    <w:rsid w:val="008D0BC6"/>
    <w:rsid w:val="008E2A10"/>
    <w:rsid w:val="008E2BA6"/>
    <w:rsid w:val="008F200B"/>
    <w:rsid w:val="00947B43"/>
    <w:rsid w:val="009508A3"/>
    <w:rsid w:val="00972BCF"/>
    <w:rsid w:val="00997C85"/>
    <w:rsid w:val="009B1FEB"/>
    <w:rsid w:val="009C01ED"/>
    <w:rsid w:val="009D685B"/>
    <w:rsid w:val="009E2035"/>
    <w:rsid w:val="009F1768"/>
    <w:rsid w:val="009F39F3"/>
    <w:rsid w:val="00A14A7E"/>
    <w:rsid w:val="00A575B3"/>
    <w:rsid w:val="00A642BC"/>
    <w:rsid w:val="00A92507"/>
    <w:rsid w:val="00A953D9"/>
    <w:rsid w:val="00AA5D06"/>
    <w:rsid w:val="00AB1647"/>
    <w:rsid w:val="00AB44A6"/>
    <w:rsid w:val="00AC60A7"/>
    <w:rsid w:val="00AD50FF"/>
    <w:rsid w:val="00AD58D0"/>
    <w:rsid w:val="00AF73E0"/>
    <w:rsid w:val="00B15620"/>
    <w:rsid w:val="00B20DDE"/>
    <w:rsid w:val="00B31225"/>
    <w:rsid w:val="00B35F9A"/>
    <w:rsid w:val="00B44F95"/>
    <w:rsid w:val="00B52CD9"/>
    <w:rsid w:val="00B53622"/>
    <w:rsid w:val="00B6692E"/>
    <w:rsid w:val="00B71162"/>
    <w:rsid w:val="00B85A92"/>
    <w:rsid w:val="00B93BC4"/>
    <w:rsid w:val="00BD7513"/>
    <w:rsid w:val="00BD7686"/>
    <w:rsid w:val="00BE295F"/>
    <w:rsid w:val="00BF3B92"/>
    <w:rsid w:val="00C0177C"/>
    <w:rsid w:val="00C02C20"/>
    <w:rsid w:val="00C07A79"/>
    <w:rsid w:val="00C211CD"/>
    <w:rsid w:val="00C26ADE"/>
    <w:rsid w:val="00C26E35"/>
    <w:rsid w:val="00C45CEF"/>
    <w:rsid w:val="00C50774"/>
    <w:rsid w:val="00C54572"/>
    <w:rsid w:val="00C91657"/>
    <w:rsid w:val="00C9487D"/>
    <w:rsid w:val="00C97ECA"/>
    <w:rsid w:val="00CC4B83"/>
    <w:rsid w:val="00CD3ABD"/>
    <w:rsid w:val="00D125C4"/>
    <w:rsid w:val="00D354CC"/>
    <w:rsid w:val="00D4091C"/>
    <w:rsid w:val="00D669B5"/>
    <w:rsid w:val="00D805FE"/>
    <w:rsid w:val="00D85793"/>
    <w:rsid w:val="00DA593B"/>
    <w:rsid w:val="00DD0DD0"/>
    <w:rsid w:val="00DE7AF5"/>
    <w:rsid w:val="00E0120E"/>
    <w:rsid w:val="00E14E8B"/>
    <w:rsid w:val="00E16BA4"/>
    <w:rsid w:val="00E34985"/>
    <w:rsid w:val="00E47314"/>
    <w:rsid w:val="00E50C48"/>
    <w:rsid w:val="00E53FD3"/>
    <w:rsid w:val="00E64B54"/>
    <w:rsid w:val="00E84DC2"/>
    <w:rsid w:val="00ED2718"/>
    <w:rsid w:val="00EE4929"/>
    <w:rsid w:val="00EF0007"/>
    <w:rsid w:val="00EF7D3A"/>
    <w:rsid w:val="00F05132"/>
    <w:rsid w:val="00F078A5"/>
    <w:rsid w:val="00F70F2A"/>
    <w:rsid w:val="00F8535C"/>
    <w:rsid w:val="00FA3730"/>
    <w:rsid w:val="00FB17DB"/>
    <w:rsid w:val="00FB45B8"/>
    <w:rsid w:val="00FB6C7A"/>
    <w:rsid w:val="0F3131C3"/>
    <w:rsid w:val="2BB5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8AC0"/>
  <w15:docId w15:val="{F559D04A-9B96-404B-A083-31C0EC0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E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6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3103E0"/>
    <w:rPr>
      <w:rFonts w:ascii="Times New Roman" w:eastAsia="Times New Roman" w:hAnsi="Times New Roman" w:cs="Times New Roman"/>
      <w:sz w:val="11"/>
      <w:szCs w:val="11"/>
    </w:rPr>
  </w:style>
  <w:style w:type="paragraph" w:customStyle="1" w:styleId="ab">
    <w:name w:val="Другое"/>
    <w:basedOn w:val="a"/>
    <w:link w:val="aa"/>
    <w:rsid w:val="003103E0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styleId="ac">
    <w:name w:val="header"/>
    <w:basedOn w:val="a"/>
    <w:link w:val="ad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593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A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593B"/>
    <w:rPr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14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10AD3-F060-427C-93F2-642A0B6F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2025-03-17T08:49:00Z</cp:lastPrinted>
  <dcterms:created xsi:type="dcterms:W3CDTF">2025-06-17T09:07:00Z</dcterms:created>
  <dcterms:modified xsi:type="dcterms:W3CDTF">2025-06-17T09:07:00Z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161324A3598842CE9E17BE89BC484A86</vt:lpwstr>
  </property>
</Properties>
</file>